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4303F2" w:rsidRPr="000F3099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="004303F2" w:rsidRPr="00074CEF">
        <w:rPr>
          <w:color w:val="000000"/>
          <w:sz w:val="28"/>
          <w:szCs w:val="28"/>
        </w:rPr>
        <w:t>31:15:1004001:1598</w:t>
      </w:r>
      <w:r w:rsidR="004303F2" w:rsidRPr="000F3099">
        <w:rPr>
          <w:color w:val="000000"/>
          <w:sz w:val="28"/>
          <w:szCs w:val="28"/>
        </w:rPr>
        <w:t xml:space="preserve">, площадью </w:t>
      </w:r>
      <w:r w:rsidR="004303F2">
        <w:rPr>
          <w:color w:val="000000"/>
          <w:sz w:val="28"/>
          <w:szCs w:val="28"/>
        </w:rPr>
        <w:t>1500</w:t>
      </w:r>
      <w:r w:rsidR="004303F2" w:rsidRPr="000F3099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4303F2" w:rsidRPr="00007038">
        <w:rPr>
          <w:color w:val="000000"/>
          <w:sz w:val="28"/>
          <w:szCs w:val="28"/>
        </w:rPr>
        <w:t>городское поселение поселок Разумное, поселок городского типа Разумное, улица Глинка, земельный участок 4</w:t>
      </w:r>
      <w:r w:rsidR="004303F2" w:rsidRPr="000F3099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</w:t>
      </w:r>
      <w:r w:rsidR="004303F2">
        <w:rPr>
          <w:color w:val="000000"/>
          <w:sz w:val="28"/>
          <w:szCs w:val="28"/>
        </w:rPr>
        <w:t>Блокированная жилая застройка</w:t>
      </w:r>
      <w:r w:rsidR="004303F2" w:rsidRPr="000F3099">
        <w:rPr>
          <w:color w:val="000000"/>
          <w:sz w:val="28"/>
          <w:szCs w:val="28"/>
        </w:rPr>
        <w:t xml:space="preserve">» (код вида </w:t>
      </w:r>
      <w:r w:rsidR="004303F2">
        <w:rPr>
          <w:color w:val="000000"/>
          <w:sz w:val="28"/>
          <w:szCs w:val="28"/>
        </w:rPr>
        <w:t>2.3</w:t>
      </w:r>
      <w:r w:rsidR="004303F2" w:rsidRPr="000F3099">
        <w:rPr>
          <w:color w:val="000000"/>
          <w:sz w:val="28"/>
          <w:szCs w:val="28"/>
        </w:rPr>
        <w:t>)</w:t>
      </w:r>
      <w:r w:rsidR="004303F2" w:rsidRPr="000F3099">
        <w:rPr>
          <w:bCs/>
          <w:sz w:val="28"/>
          <w:szCs w:val="28"/>
        </w:rPr>
        <w:t>,</w:t>
      </w:r>
      <w:r w:rsidR="004303F2" w:rsidRPr="000F3099">
        <w:rPr>
          <w:color w:val="000000"/>
          <w:sz w:val="28"/>
          <w:szCs w:val="28"/>
        </w:rPr>
        <w:t xml:space="preserve"> по обращению </w:t>
      </w:r>
      <w:r w:rsidR="004303F2">
        <w:rPr>
          <w:color w:val="000000"/>
          <w:sz w:val="28"/>
          <w:szCs w:val="28"/>
        </w:rPr>
        <w:t>Соломенко Дмитрия Васильевича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303F2"/>
    <w:rsid w:val="004C1977"/>
    <w:rsid w:val="00695884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</cp:revision>
  <cp:lastPrinted>2021-09-07T10:44:00Z</cp:lastPrinted>
  <dcterms:created xsi:type="dcterms:W3CDTF">2026-05-22T06:34:00Z</dcterms:created>
  <dcterms:modified xsi:type="dcterms:W3CDTF">2026-05-22T06:35:00Z</dcterms:modified>
  <dc:language>ru-RU</dc:language>
</cp:coreProperties>
</file>